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default" w:ascii="Times New Roman" w:hAnsi="Times New Roman" w:eastAsia="宋体" w:cs="Times New Roman"/>
          <w:b/>
          <w:sz w:val="28"/>
          <w:szCs w:val="28"/>
          <w:lang w:val="en-US" w:eastAsia="zh-CN"/>
        </w:rPr>
      </w:pPr>
      <w:r>
        <w:rPr>
          <w:rFonts w:hint="default" w:ascii="Times New Roman" w:hAnsi="Times New Roman" w:cs="Times New Roman"/>
          <w:b/>
          <w:sz w:val="28"/>
          <w:szCs w:val="28"/>
          <w:lang w:val="en-US" w:eastAsia="zh-CN"/>
        </w:rPr>
        <w:t>数字式密度仪技术参数及配置</w:t>
      </w:r>
    </w:p>
    <w:p>
      <w:pPr>
        <w:spacing w:line="360" w:lineRule="auto"/>
        <w:rPr>
          <w:rFonts w:hint="default" w:ascii="Times New Roman" w:hAnsi="Times New Roman" w:cs="Times New Roman"/>
          <w:b/>
          <w:sz w:val="28"/>
          <w:szCs w:val="28"/>
        </w:rPr>
      </w:pPr>
      <w:r>
        <w:rPr>
          <w:rFonts w:hint="default" w:ascii="Times New Roman" w:hAnsi="Times New Roman" w:cs="Times New Roman"/>
          <w:b/>
          <w:sz w:val="28"/>
          <w:szCs w:val="28"/>
        </w:rPr>
        <w:t>一、技术参数</w:t>
      </w:r>
    </w:p>
    <w:p>
      <w:pPr>
        <w:spacing w:line="360" w:lineRule="auto"/>
        <w:ind w:left="420" w:hanging="480" w:hangingChars="200"/>
        <w:rPr>
          <w:rFonts w:hint="default" w:ascii="Times New Roman" w:hAnsi="Times New Roman" w:cs="Times New Roman"/>
        </w:rPr>
      </w:pPr>
      <w:bookmarkStart w:id="0" w:name="_Hlk107931630"/>
      <w:r>
        <w:rPr>
          <w:rFonts w:hint="default" w:ascii="Times New Roman" w:hAnsi="Times New Roman" w:eastAsia="仿宋_GB2312" w:cs="Times New Roman"/>
          <w:b w:val="0"/>
          <w:bCs/>
          <w:sz w:val="24"/>
          <w:szCs w:val="28"/>
          <w:highlight w:val="none"/>
          <w:lang w:val="en-US" w:eastAsia="zh-CN"/>
        </w:rPr>
        <w:t>▲</w:t>
      </w:r>
      <w:r>
        <w:rPr>
          <w:rFonts w:hint="default" w:ascii="Times New Roman" w:hAnsi="Times New Roman" w:cs="Times New Roman"/>
        </w:rPr>
        <w:t>1.1、采用脉冲激发法U型管振荡原理，测量池为硼硅玻璃。</w:t>
      </w:r>
    </w:p>
    <w:p>
      <w:pPr>
        <w:widowControl/>
        <w:autoSpaceDE w:val="0"/>
        <w:autoSpaceDN w:val="0"/>
        <w:adjustRightInd w:val="0"/>
        <w:spacing w:line="360" w:lineRule="auto"/>
        <w:jc w:val="left"/>
        <w:rPr>
          <w:rFonts w:hint="default" w:ascii="Times New Roman" w:hAnsi="Times New Roman" w:cs="Times New Roman"/>
        </w:rPr>
      </w:pPr>
      <w:r>
        <w:rPr>
          <w:rFonts w:hint="default" w:ascii="Times New Roman" w:hAnsi="Times New Roman" w:eastAsia="仿宋_GB2312" w:cs="Times New Roman"/>
          <w:b w:val="0"/>
          <w:bCs/>
          <w:sz w:val="24"/>
          <w:szCs w:val="28"/>
          <w:highlight w:val="none"/>
          <w:lang w:val="en-US" w:eastAsia="zh-CN"/>
        </w:rPr>
        <w:t>★</w:t>
      </w:r>
      <w:r>
        <w:rPr>
          <w:rFonts w:hint="default" w:ascii="Times New Roman" w:hAnsi="Times New Roman" w:cs="Times New Roman"/>
        </w:rPr>
        <w:t>1.2、密度测量范围：0-3 g/cm</w:t>
      </w:r>
      <w:r>
        <w:rPr>
          <w:rFonts w:hint="default" w:ascii="Times New Roman" w:hAnsi="Times New Roman" w:cs="Times New Roman"/>
          <w:sz w:val="22"/>
          <w:vertAlign w:val="superscript"/>
        </w:rPr>
        <w:t>3</w:t>
      </w:r>
      <w:r>
        <w:rPr>
          <w:rFonts w:hint="default" w:ascii="Times New Roman" w:hAnsi="Times New Roman" w:cs="Times New Roman"/>
        </w:rPr>
        <w:t>，准确度：0.00005 g/cm</w:t>
      </w:r>
      <w:r>
        <w:rPr>
          <w:rFonts w:hint="default" w:ascii="Times New Roman" w:hAnsi="Times New Roman" w:cs="Times New Roman"/>
          <w:sz w:val="22"/>
        </w:rPr>
        <w:t>³</w:t>
      </w:r>
      <w:r>
        <w:rPr>
          <w:rFonts w:hint="default" w:ascii="Times New Roman" w:hAnsi="Times New Roman" w:cs="Times New Roman"/>
        </w:rPr>
        <w:t xml:space="preserve"> (全量程)，0.00001 g/cm</w:t>
      </w:r>
      <w:r>
        <w:rPr>
          <w:rFonts w:hint="default" w:ascii="Times New Roman" w:hAnsi="Times New Roman" w:cs="Times New Roman"/>
          <w:sz w:val="22"/>
          <w:vertAlign w:val="superscript"/>
        </w:rPr>
        <w:t>3</w:t>
      </w:r>
      <w:r>
        <w:rPr>
          <w:rFonts w:hint="default" w:ascii="Times New Roman" w:hAnsi="Times New Roman" w:cs="Times New Roman"/>
        </w:rPr>
        <w:t xml:space="preserve"> (0.8-1g/cm</w:t>
      </w:r>
      <w:r>
        <w:rPr>
          <w:rFonts w:hint="default" w:ascii="Times New Roman" w:hAnsi="Times New Roman" w:cs="Times New Roman"/>
          <w:sz w:val="22"/>
          <w:vertAlign w:val="superscript"/>
        </w:rPr>
        <w:t>3</w:t>
      </w:r>
      <w:r>
        <w:rPr>
          <w:rFonts w:hint="default" w:ascii="Times New Roman" w:hAnsi="Times New Roman" w:cs="Times New Roman"/>
        </w:rPr>
        <w:t>，15-20℃)，重复性标准差：0.000005 g/cm</w:t>
      </w:r>
      <w:r>
        <w:rPr>
          <w:rFonts w:hint="default" w:ascii="Times New Roman" w:hAnsi="Times New Roman" w:cs="Times New Roman"/>
          <w:vertAlign w:val="superscript"/>
        </w:rPr>
        <w:t>3</w:t>
      </w:r>
      <w:r>
        <w:rPr>
          <w:rFonts w:hint="default" w:ascii="Times New Roman" w:hAnsi="Times New Roman" w:cs="Times New Roman"/>
        </w:rPr>
        <w:t>。</w:t>
      </w:r>
    </w:p>
    <w:p>
      <w:pPr>
        <w:spacing w:line="360" w:lineRule="auto"/>
        <w:ind w:left="420" w:hanging="480" w:hangingChars="200"/>
        <w:rPr>
          <w:rFonts w:hint="default" w:ascii="Times New Roman" w:hAnsi="Times New Roman" w:cs="Times New Roman"/>
        </w:rPr>
      </w:pPr>
      <w:r>
        <w:rPr>
          <w:rFonts w:hint="default" w:ascii="Times New Roman" w:hAnsi="Times New Roman" w:eastAsia="仿宋_GB2312" w:cs="Times New Roman"/>
          <w:b w:val="0"/>
          <w:bCs/>
          <w:sz w:val="24"/>
          <w:szCs w:val="28"/>
          <w:highlight w:val="none"/>
          <w:lang w:val="en-US" w:eastAsia="zh-CN"/>
        </w:rPr>
        <w:t>★</w:t>
      </w:r>
      <w:r>
        <w:rPr>
          <w:rFonts w:hint="default" w:ascii="Times New Roman" w:hAnsi="Times New Roman" w:cs="Times New Roman"/>
        </w:rPr>
        <w:t>1.3、主机内置半导体控温系统，温度控制范围：0-100℃，内置高精度温度传感器，温度控制准确度0.02℃（全温度量程），重复性标准差：0.01℃，具有可溯源的温度计对该温度传感器进行自动校正。</w:t>
      </w:r>
    </w:p>
    <w:p>
      <w:pPr>
        <w:spacing w:line="360" w:lineRule="auto"/>
        <w:ind w:left="420" w:hanging="420" w:hangingChars="200"/>
        <w:rPr>
          <w:rFonts w:hint="default" w:ascii="Times New Roman" w:hAnsi="Times New Roman" w:cs="Times New Roman"/>
        </w:rPr>
      </w:pPr>
      <w:r>
        <w:rPr>
          <w:rFonts w:hint="default" w:ascii="Times New Roman" w:hAnsi="Times New Roman" w:cs="Times New Roman"/>
        </w:rPr>
        <w:t>1.4、大于10英寸的彩色触摸显示屏，可同时显示测量进度、仪器状态、测量结果、温度、露点、粘度、时间等多个参数。</w:t>
      </w:r>
    </w:p>
    <w:p>
      <w:pPr>
        <w:spacing w:line="360" w:lineRule="auto"/>
        <w:rPr>
          <w:rFonts w:hint="default" w:ascii="Times New Roman" w:hAnsi="Times New Roman" w:cs="Times New Roman"/>
        </w:rPr>
      </w:pPr>
      <w:r>
        <w:rPr>
          <w:rFonts w:hint="default" w:ascii="Times New Roman" w:hAnsi="Times New Roman" w:cs="Times New Roman"/>
        </w:rPr>
        <w:t>1.5、可自定义测量界面，支持中文操作界面。</w:t>
      </w:r>
    </w:p>
    <w:p>
      <w:pPr>
        <w:spacing w:line="360" w:lineRule="auto"/>
        <w:ind w:left="420" w:hanging="480" w:hangingChars="200"/>
        <w:rPr>
          <w:rFonts w:hint="default" w:ascii="Times New Roman" w:hAnsi="Times New Roman" w:cs="Times New Roman"/>
        </w:rPr>
      </w:pPr>
      <w:r>
        <w:rPr>
          <w:rFonts w:hint="default" w:ascii="Times New Roman" w:hAnsi="Times New Roman" w:eastAsia="仿宋_GB2312" w:cs="Times New Roman"/>
          <w:b w:val="0"/>
          <w:bCs/>
          <w:sz w:val="24"/>
          <w:szCs w:val="28"/>
          <w:highlight w:val="none"/>
          <w:lang w:val="en-US" w:eastAsia="zh-CN"/>
        </w:rPr>
        <w:t>▲</w:t>
      </w:r>
      <w:r>
        <w:rPr>
          <w:rFonts w:hint="default" w:ascii="Times New Roman" w:hAnsi="Times New Roman" w:cs="Times New Roman"/>
        </w:rPr>
        <w:t>1.6、具有全粘度范围自动粘度修正功能，无需手动选择样品粘度范围，主屏幕可显示样品粘度修正前后的两个密度值，同时显示样品的动力粘度值，分辨率：0.1mPa.s。</w:t>
      </w:r>
      <w:bookmarkStart w:id="2" w:name="_GoBack"/>
      <w:bookmarkEnd w:id="2"/>
    </w:p>
    <w:p>
      <w:pPr>
        <w:spacing w:line="360" w:lineRule="auto"/>
        <w:ind w:left="420" w:hanging="480" w:hangingChars="200"/>
        <w:rPr>
          <w:rFonts w:hint="default" w:ascii="Times New Roman" w:hAnsi="Times New Roman" w:cs="Times New Roman"/>
        </w:rPr>
      </w:pPr>
      <w:r>
        <w:rPr>
          <w:rFonts w:hint="default" w:ascii="Times New Roman" w:hAnsi="Times New Roman" w:eastAsia="仿宋_GB2312" w:cs="Times New Roman"/>
          <w:b w:val="0"/>
          <w:bCs/>
          <w:sz w:val="24"/>
          <w:szCs w:val="28"/>
          <w:highlight w:val="none"/>
          <w:lang w:val="en-US" w:eastAsia="zh-CN"/>
        </w:rPr>
        <w:t>★</w:t>
      </w:r>
      <w:r>
        <w:rPr>
          <w:rFonts w:hint="default" w:ascii="Times New Roman" w:hAnsi="Times New Roman" w:cs="Times New Roman"/>
        </w:rPr>
        <w:t>1.7、内置U型管同等材质的参比测量池，非温度补偿电极，可完成在不同温度下快速准确测量。</w:t>
      </w:r>
    </w:p>
    <w:p>
      <w:pPr>
        <w:spacing w:line="360" w:lineRule="auto"/>
        <w:ind w:left="420" w:hanging="480" w:hangingChars="200"/>
        <w:rPr>
          <w:rFonts w:hint="default" w:ascii="Times New Roman" w:hAnsi="Times New Roman" w:cs="Times New Roman"/>
        </w:rPr>
      </w:pPr>
      <w:r>
        <w:rPr>
          <w:rFonts w:hint="default" w:ascii="Times New Roman" w:hAnsi="Times New Roman" w:eastAsia="仿宋_GB2312" w:cs="Times New Roman"/>
          <w:b w:val="0"/>
          <w:bCs/>
          <w:sz w:val="24"/>
          <w:szCs w:val="28"/>
          <w:highlight w:val="none"/>
          <w:lang w:val="en-US" w:eastAsia="zh-CN"/>
        </w:rPr>
        <w:t>▲</w:t>
      </w:r>
      <w:r>
        <w:rPr>
          <w:rFonts w:hint="default" w:ascii="Times New Roman" w:hAnsi="Times New Roman" w:cs="Times New Roman"/>
        </w:rPr>
        <w:t>1.8、具有快速全范围自动温度扫描功能，可选择固定温度间隔扫描或随机温度点扫描</w:t>
      </w:r>
    </w:p>
    <w:p>
      <w:pPr>
        <w:spacing w:line="360" w:lineRule="auto"/>
        <w:ind w:left="420" w:hanging="480" w:hangingChars="200"/>
        <w:rPr>
          <w:rFonts w:hint="default" w:ascii="Times New Roman" w:hAnsi="Times New Roman" w:cs="Times New Roman"/>
        </w:rPr>
      </w:pPr>
      <w:r>
        <w:rPr>
          <w:rFonts w:hint="default" w:ascii="Times New Roman" w:hAnsi="Times New Roman" w:eastAsia="仿宋_GB2312" w:cs="Times New Roman"/>
          <w:b w:val="0"/>
          <w:bCs/>
          <w:sz w:val="24"/>
          <w:szCs w:val="28"/>
          <w:highlight w:val="none"/>
          <w:lang w:val="en-US" w:eastAsia="zh-CN"/>
        </w:rPr>
        <w:t>▲</w:t>
      </w:r>
      <w:r>
        <w:rPr>
          <w:rFonts w:hint="default" w:ascii="Times New Roman" w:hAnsi="Times New Roman" w:cs="Times New Roman"/>
        </w:rPr>
        <w:t>1.9、具有进样自动检测进样错误和样品中的气泡或颗粒，并自动报警，同时在主机显示屏上提醒操作者并自动保存包括测量池实时图片的错误报告。</w:t>
      </w:r>
    </w:p>
    <w:p>
      <w:pPr>
        <w:spacing w:line="360" w:lineRule="auto"/>
        <w:ind w:left="420" w:hanging="420" w:hangingChars="200"/>
        <w:rPr>
          <w:rFonts w:hint="default" w:ascii="Times New Roman" w:hAnsi="Times New Roman" w:cs="Times New Roman"/>
        </w:rPr>
      </w:pPr>
      <w:r>
        <w:rPr>
          <w:rFonts w:hint="default" w:ascii="Times New Roman" w:hAnsi="Times New Roman" w:cs="Times New Roman"/>
        </w:rPr>
        <w:t>1.10、主机标配高精密大气压力传感器，具有自动空气校正功能，可实时检测并显示当前大气压力。</w:t>
      </w:r>
    </w:p>
    <w:p>
      <w:pPr>
        <w:spacing w:line="360" w:lineRule="auto"/>
        <w:ind w:left="420" w:hanging="480" w:hangingChars="200"/>
        <w:rPr>
          <w:rFonts w:hint="default" w:ascii="Times New Roman" w:hAnsi="Times New Roman" w:cs="Times New Roman"/>
        </w:rPr>
      </w:pPr>
      <w:r>
        <w:rPr>
          <w:rFonts w:hint="default" w:ascii="Times New Roman" w:hAnsi="Times New Roman" w:eastAsia="仿宋_GB2312" w:cs="Times New Roman"/>
          <w:b w:val="0"/>
          <w:bCs/>
          <w:sz w:val="24"/>
          <w:szCs w:val="28"/>
          <w:highlight w:val="none"/>
          <w:lang w:val="en-US" w:eastAsia="zh-CN"/>
        </w:rPr>
        <w:t>▲</w:t>
      </w:r>
      <w:r>
        <w:rPr>
          <w:rFonts w:hint="default" w:ascii="Times New Roman" w:hAnsi="Times New Roman" w:cs="Times New Roman"/>
        </w:rPr>
        <w:t>1.11、模块化扩展功能，能够连接自动进样器，还能折光仪、旋光仪等联用组成多参数测量系统。</w:t>
      </w:r>
    </w:p>
    <w:p>
      <w:pPr>
        <w:spacing w:line="360" w:lineRule="auto"/>
        <w:ind w:left="420" w:hanging="420" w:hangingChars="200"/>
        <w:rPr>
          <w:rFonts w:hint="default" w:ascii="Times New Roman" w:hAnsi="Times New Roman" w:cs="Times New Roman"/>
        </w:rPr>
      </w:pPr>
      <w:r>
        <w:rPr>
          <w:rFonts w:hint="default" w:ascii="Times New Roman" w:hAnsi="Times New Roman" w:cs="Times New Roman"/>
        </w:rPr>
        <w:t>1.12、数据存储：可存储不少于 10,000 个包含摄像头图像的测量值。</w:t>
      </w:r>
    </w:p>
    <w:p>
      <w:pPr>
        <w:spacing w:line="360" w:lineRule="auto"/>
        <w:ind w:left="420" w:hanging="420" w:hangingChars="200"/>
        <w:rPr>
          <w:rFonts w:hint="default" w:ascii="Times New Roman" w:hAnsi="Times New Roman" w:cs="Times New Roman"/>
        </w:rPr>
      </w:pPr>
      <w:r>
        <w:rPr>
          <w:rFonts w:hint="default" w:ascii="Times New Roman" w:hAnsi="Times New Roman" w:cs="Times New Roman"/>
        </w:rPr>
        <w:t>1.13、主机内置</w:t>
      </w:r>
      <w:bookmarkStart w:id="1" w:name="_Hlk107930995"/>
      <w:r>
        <w:rPr>
          <w:rFonts w:hint="default" w:ascii="Times New Roman" w:hAnsi="Times New Roman" w:cs="Times New Roman"/>
        </w:rPr>
        <w:t>21CFR Part 11等审计追踪功能</w:t>
      </w:r>
      <w:bookmarkEnd w:id="1"/>
      <w:r>
        <w:rPr>
          <w:rFonts w:hint="default" w:ascii="Times New Roman" w:hAnsi="Times New Roman" w:cs="Times New Roman"/>
        </w:rPr>
        <w:t>，操作软件经过认证，无需额外配套电脑及软件即可符合3Q认证要求。</w:t>
      </w:r>
    </w:p>
    <w:p>
      <w:pPr>
        <w:spacing w:line="360" w:lineRule="auto"/>
        <w:ind w:left="420" w:hanging="420" w:hangingChars="200"/>
        <w:rPr>
          <w:rFonts w:hint="default" w:ascii="Times New Roman" w:hAnsi="Times New Roman" w:cs="Times New Roman"/>
        </w:rPr>
      </w:pPr>
      <w:r>
        <w:rPr>
          <w:rFonts w:hint="default" w:ascii="Times New Roman" w:hAnsi="Times New Roman" w:cs="Times New Roman"/>
        </w:rPr>
        <w:t>1.14、通讯接口：USB接口，1个以太网、 RS232接口。</w:t>
      </w:r>
    </w:p>
    <w:p>
      <w:pPr>
        <w:spacing w:line="360" w:lineRule="auto"/>
        <w:rPr>
          <w:rFonts w:hint="default" w:ascii="Times New Roman" w:hAnsi="Times New Roman" w:cs="Times New Roman"/>
        </w:rPr>
      </w:pPr>
      <w:r>
        <w:rPr>
          <w:rFonts w:hint="default" w:ascii="Times New Roman" w:hAnsi="Times New Roman" w:cs="Times New Roman"/>
        </w:rPr>
        <w:t>1.15、露点，湿度监测报警功能。</w:t>
      </w:r>
      <w:bookmarkEnd w:id="0"/>
    </w:p>
    <w:p>
      <w:pPr>
        <w:pStyle w:val="4"/>
        <w:numPr>
          <w:ilvl w:val="0"/>
          <w:numId w:val="0"/>
        </w:numPr>
        <w:rPr>
          <w:rFonts w:hint="default" w:ascii="Times New Roman" w:hAnsi="Times New Roman" w:eastAsia="宋体" w:cs="Times New Roman"/>
          <w:color w:val="000000"/>
          <w:szCs w:val="21"/>
          <w:lang w:eastAsia="zh-CN"/>
        </w:rPr>
      </w:pPr>
      <w:r>
        <w:rPr>
          <w:rFonts w:hint="default" w:ascii="Times New Roman" w:hAnsi="Times New Roman" w:eastAsia="仿宋_GB2312" w:cs="Times New Roman"/>
          <w:b w:val="0"/>
          <w:bCs/>
          <w:sz w:val="24"/>
          <w:szCs w:val="28"/>
          <w:highlight w:val="none"/>
          <w:lang w:val="en-US" w:eastAsia="zh-CN"/>
        </w:rPr>
        <w:t>★</w:t>
      </w:r>
      <w:r>
        <w:rPr>
          <w:rFonts w:hint="default" w:ascii="Times New Roman" w:hAnsi="Times New Roman" w:cs="Times New Roman"/>
          <w:lang w:val="en-US" w:eastAsia="zh-CN"/>
        </w:rPr>
        <w:t>1.16、台式电脑：</w:t>
      </w:r>
      <w:r>
        <w:rPr>
          <w:rFonts w:hint="default" w:ascii="Times New Roman" w:hAnsi="Times New Roman" w:cs="Times New Roman"/>
          <w:color w:val="000000"/>
          <w:szCs w:val="21"/>
        </w:rPr>
        <w:t>32GB及以上内存、</w:t>
      </w:r>
      <w:r>
        <w:rPr>
          <w:rFonts w:hint="default" w:ascii="Times New Roman" w:hAnsi="Times New Roman" w:cs="Times New Roman"/>
          <w:color w:val="000000"/>
          <w:szCs w:val="21"/>
          <w:lang w:val="en-US" w:eastAsia="zh-CN"/>
        </w:rPr>
        <w:t>1</w:t>
      </w:r>
      <w:r>
        <w:rPr>
          <w:rFonts w:hint="default" w:ascii="Times New Roman" w:hAnsi="Times New Roman" w:cs="Times New Roman"/>
          <w:color w:val="000000"/>
          <w:szCs w:val="21"/>
        </w:rPr>
        <w:t>T以上硬盘、i5及以上处理器、</w:t>
      </w:r>
      <w:r>
        <w:rPr>
          <w:rFonts w:hint="eastAsia" w:ascii="Times New Roman" w:hAnsi="Times New Roman" w:cs="Times New Roman"/>
          <w:color w:val="000000"/>
          <w:szCs w:val="21"/>
          <w:lang w:val="en-US" w:eastAsia="zh-CN"/>
        </w:rPr>
        <w:t>32</w:t>
      </w:r>
      <w:r>
        <w:rPr>
          <w:rFonts w:hint="default" w:ascii="Times New Roman" w:hAnsi="Times New Roman" w:cs="Times New Roman"/>
          <w:color w:val="000000"/>
          <w:szCs w:val="21"/>
        </w:rPr>
        <w:t>英寸以上显示器</w:t>
      </w:r>
      <w:r>
        <w:rPr>
          <w:rFonts w:hint="default" w:ascii="Times New Roman" w:hAnsi="Times New Roman" w:cs="Times New Roman"/>
          <w:color w:val="000000"/>
          <w:szCs w:val="21"/>
          <w:lang w:eastAsia="zh-CN"/>
        </w:rPr>
        <w:t>。</w:t>
      </w:r>
    </w:p>
    <w:p>
      <w:pPr>
        <w:spacing w:line="360" w:lineRule="auto"/>
        <w:ind w:firstLine="210" w:firstLineChars="100"/>
        <w:rPr>
          <w:rFonts w:hint="default" w:ascii="Times New Roman" w:hAnsi="Times New Roman" w:eastAsia="宋体" w:cs="Times New Roman"/>
          <w:lang w:val="en-US" w:eastAsia="zh-CN"/>
        </w:rPr>
      </w:pPr>
    </w:p>
    <w:p>
      <w:pPr>
        <w:spacing w:line="360" w:lineRule="auto"/>
        <w:rPr>
          <w:rFonts w:hint="default" w:ascii="Times New Roman" w:hAnsi="Times New Roman" w:cs="Times New Roman"/>
          <w:b/>
          <w:sz w:val="28"/>
          <w:szCs w:val="28"/>
        </w:rPr>
      </w:pPr>
      <w:r>
        <w:rPr>
          <w:rFonts w:hint="default" w:ascii="Times New Roman" w:hAnsi="Times New Roman" w:eastAsia="仿宋_GB2312" w:cs="Times New Roman"/>
          <w:b w:val="0"/>
          <w:bCs/>
          <w:sz w:val="24"/>
          <w:szCs w:val="28"/>
          <w:highlight w:val="none"/>
          <w:lang w:val="en-US" w:eastAsia="zh-CN"/>
        </w:rPr>
        <w:t>★</w:t>
      </w:r>
      <w:r>
        <w:rPr>
          <w:rFonts w:hint="default" w:ascii="Times New Roman" w:hAnsi="Times New Roman" w:cs="Times New Roman"/>
          <w:b/>
          <w:sz w:val="28"/>
          <w:szCs w:val="28"/>
        </w:rPr>
        <w:t>二、配置清单</w:t>
      </w:r>
    </w:p>
    <w:p>
      <w:pPr>
        <w:spacing w:line="360" w:lineRule="auto"/>
        <w:ind w:left="420" w:hanging="420" w:hangingChars="200"/>
        <w:rPr>
          <w:rFonts w:hint="default" w:ascii="Times New Roman" w:hAnsi="Times New Roman" w:cs="Times New Roman"/>
        </w:rPr>
      </w:pPr>
      <w:r>
        <w:rPr>
          <w:rFonts w:hint="default" w:ascii="Times New Roman" w:hAnsi="Times New Roman" w:cs="Times New Roman"/>
        </w:rPr>
        <w:t>2.1、数字式密度仪主机                      一台</w:t>
      </w:r>
    </w:p>
    <w:p>
      <w:pPr>
        <w:spacing w:line="360" w:lineRule="auto"/>
        <w:jc w:val="left"/>
        <w:rPr>
          <w:rFonts w:hint="default" w:ascii="Times New Roman" w:hAnsi="Times New Roman" w:cs="Times New Roman"/>
        </w:rPr>
      </w:pPr>
      <w:r>
        <w:rPr>
          <w:rFonts w:hint="default" w:ascii="Times New Roman" w:hAnsi="Times New Roman" w:cs="Times New Roman"/>
        </w:rPr>
        <w:t>2.2、标准纯水                              一盒                                                              2.3、标配大气压力传感器（内置）            一个</w:t>
      </w:r>
    </w:p>
    <w:p>
      <w:pPr>
        <w:spacing w:line="360" w:lineRule="auto"/>
        <w:jc w:val="left"/>
        <w:rPr>
          <w:rFonts w:hint="default" w:ascii="Times New Roman" w:hAnsi="Times New Roman" w:cs="Times New Roman"/>
        </w:rPr>
      </w:pPr>
      <w:r>
        <w:rPr>
          <w:rFonts w:hint="default" w:ascii="Times New Roman" w:hAnsi="Times New Roman" w:cs="Times New Roman"/>
        </w:rPr>
        <w:t>2.4、U型管摄像头（内置）                  一个                                                               2.5、空气干燥泵（内置）                    一个</w:t>
      </w:r>
    </w:p>
    <w:p>
      <w:pPr>
        <w:spacing w:line="360" w:lineRule="auto"/>
        <w:ind w:left="420" w:hanging="420" w:hangingChars="200"/>
        <w:rPr>
          <w:rFonts w:hint="default" w:ascii="Times New Roman" w:hAnsi="Times New Roman" w:cs="Times New Roman"/>
        </w:rPr>
      </w:pPr>
      <w:r>
        <w:rPr>
          <w:rFonts w:hint="default" w:ascii="Times New Roman" w:hAnsi="Times New Roman" w:cs="Times New Roman"/>
        </w:rPr>
        <w:t>2.6、空气干燥筒                            一个</w:t>
      </w:r>
    </w:p>
    <w:p>
      <w:pPr>
        <w:spacing w:line="360" w:lineRule="auto"/>
        <w:ind w:left="420" w:hanging="420" w:hangingChars="200"/>
        <w:rPr>
          <w:rFonts w:hint="default" w:ascii="Times New Roman" w:hAnsi="Times New Roman" w:cs="Times New Roman"/>
        </w:rPr>
      </w:pPr>
      <w:r>
        <w:rPr>
          <w:rFonts w:hint="default" w:ascii="Times New Roman" w:hAnsi="Times New Roman" w:cs="Times New Roman"/>
        </w:rPr>
        <w:t>2.7、垂直进样装置                          一个</w:t>
      </w:r>
    </w:p>
    <w:p>
      <w:pPr>
        <w:spacing w:line="360" w:lineRule="auto"/>
        <w:ind w:left="420" w:hanging="420" w:hangingChars="200"/>
        <w:rPr>
          <w:rFonts w:hint="default" w:ascii="Times New Roman" w:hAnsi="Times New Roman" w:cs="Times New Roman"/>
        </w:rPr>
      </w:pPr>
      <w:r>
        <w:rPr>
          <w:rFonts w:hint="default" w:ascii="Times New Roman" w:hAnsi="Times New Roman" w:cs="Times New Roman"/>
        </w:rPr>
        <w:t>2.8、数字式密度仪中英文操作手册            一套</w:t>
      </w:r>
    </w:p>
    <w:p>
      <w:pPr>
        <w:spacing w:line="360" w:lineRule="auto"/>
        <w:ind w:left="420" w:hanging="420" w:hangingChars="200"/>
        <w:rPr>
          <w:rFonts w:hint="default" w:ascii="Times New Roman" w:hAnsi="Times New Roman" w:cs="Times New Roman"/>
        </w:rPr>
      </w:pPr>
      <w:r>
        <w:rPr>
          <w:rFonts w:hint="default" w:ascii="Times New Roman" w:hAnsi="Times New Roman" w:cs="Times New Roman"/>
        </w:rPr>
        <w:t>2.9、电脑数据采集软件                      一套</w:t>
      </w:r>
    </w:p>
    <w:p>
      <w:pPr>
        <w:rPr>
          <w:rFonts w:hint="default" w:ascii="Times New Roman" w:hAnsi="Times New Roman" w:cs="Times New Roman"/>
          <w:lang w:val="en-US" w:eastAsia="zh-CN"/>
        </w:rPr>
      </w:pPr>
      <w:r>
        <w:rPr>
          <w:rFonts w:hint="default" w:ascii="Times New Roman" w:hAnsi="Times New Roman" w:cs="Times New Roman"/>
          <w:lang w:val="en-US" w:eastAsia="zh-CN"/>
        </w:rPr>
        <w:t>2.10、台式电脑</w:t>
      </w:r>
      <w:r>
        <w:rPr>
          <w:rFonts w:hint="default" w:ascii="Times New Roman" w:hAnsi="Times New Roman" w:cs="Times New Roman"/>
        </w:rPr>
        <w:t xml:space="preserve">                              一</w:t>
      </w:r>
      <w:r>
        <w:rPr>
          <w:rFonts w:hint="default" w:ascii="Times New Roman" w:hAnsi="Times New Roman" w:cs="Times New Roman"/>
          <w:lang w:val="en-US" w:eastAsia="zh-CN"/>
        </w:rPr>
        <w:t>套</w:t>
      </w:r>
    </w:p>
    <w:p>
      <w:pPr>
        <w:rPr>
          <w:rFonts w:hint="default" w:ascii="Times New Roman" w:hAnsi="Times New Roman" w:cs="Times New Roman"/>
          <w:lang w:val="en-US" w:eastAsia="zh-CN"/>
        </w:rPr>
      </w:pPr>
    </w:p>
    <w:p>
      <w:pPr>
        <w:spacing w:line="360" w:lineRule="auto"/>
        <w:rPr>
          <w:rFonts w:hint="default" w:ascii="Times New Roman" w:hAnsi="Times New Roman" w:eastAsia="宋体" w:cs="Times New Roman"/>
          <w:b/>
          <w:sz w:val="28"/>
          <w:szCs w:val="28"/>
        </w:rPr>
      </w:pPr>
      <w:r>
        <w:rPr>
          <w:rFonts w:hint="default" w:ascii="Times New Roman" w:hAnsi="Times New Roman" w:eastAsia="宋体" w:cs="Times New Roman"/>
          <w:b/>
          <w:sz w:val="28"/>
          <w:szCs w:val="28"/>
          <w:lang w:val="en-US" w:eastAsia="zh-CN"/>
        </w:rPr>
        <w:t>三、</w:t>
      </w:r>
      <w:r>
        <w:rPr>
          <w:rFonts w:hint="default" w:ascii="Times New Roman" w:hAnsi="Times New Roman" w:eastAsia="宋体" w:cs="Times New Roman"/>
          <w:b/>
          <w:sz w:val="28"/>
          <w:szCs w:val="28"/>
        </w:rPr>
        <w:t>售后服务</w:t>
      </w:r>
    </w:p>
    <w:p>
      <w:pPr>
        <w:spacing w:line="360" w:lineRule="auto"/>
        <w:ind w:left="420" w:hanging="420" w:hangingChars="200"/>
        <w:jc w:val="both"/>
        <w:rPr>
          <w:rFonts w:hint="default" w:ascii="Times New Roman" w:hAnsi="Times New Roman" w:eastAsia="宋体" w:cs="Times New Roman"/>
        </w:rPr>
      </w:pPr>
      <w:r>
        <w:rPr>
          <w:rFonts w:hint="default" w:ascii="Times New Roman" w:hAnsi="Times New Roman" w:eastAsia="宋体" w:cs="Times New Roman"/>
          <w:lang w:val="en-US" w:eastAsia="zh-CN"/>
        </w:rPr>
        <w:t>3</w:t>
      </w:r>
      <w:r>
        <w:rPr>
          <w:rFonts w:hint="default" w:ascii="Times New Roman" w:hAnsi="Times New Roman" w:eastAsia="宋体" w:cs="Times New Roman"/>
        </w:rPr>
        <w:t>.1</w:t>
      </w:r>
      <w:r>
        <w:rPr>
          <w:rFonts w:hint="default" w:ascii="Times New Roman" w:hAnsi="Times New Roman" w:eastAsia="宋体" w:cs="Times New Roman"/>
          <w:lang w:eastAsia="ja-JP"/>
        </w:rPr>
        <w:t>自安装验收合格之日起，中标人应免费提供</w:t>
      </w:r>
      <w:r>
        <w:rPr>
          <w:rFonts w:hint="default" w:ascii="Times New Roman" w:hAnsi="Times New Roman" w:eastAsia="宋体" w:cs="Times New Roman"/>
        </w:rPr>
        <w:t>一</w:t>
      </w:r>
      <w:r>
        <w:rPr>
          <w:rFonts w:hint="default" w:ascii="Times New Roman" w:hAnsi="Times New Roman" w:eastAsia="宋体" w:cs="Times New Roman"/>
          <w:lang w:eastAsia="ja-JP"/>
        </w:rPr>
        <w:t>年的维修技术服务（包含易损易耗品）</w:t>
      </w:r>
      <w:r>
        <w:rPr>
          <w:rFonts w:hint="default" w:ascii="Times New Roman" w:hAnsi="Times New Roman" w:eastAsia="宋体" w:cs="Times New Roman"/>
        </w:rPr>
        <w:t>；</w:t>
      </w:r>
    </w:p>
    <w:p>
      <w:pPr>
        <w:spacing w:line="360" w:lineRule="auto"/>
        <w:ind w:left="420" w:hanging="420" w:hangingChars="200"/>
        <w:jc w:val="both"/>
        <w:rPr>
          <w:rFonts w:hint="default" w:ascii="Times New Roman" w:hAnsi="Times New Roman" w:eastAsia="宋体" w:cs="Times New Roman"/>
          <w:lang w:eastAsia="ja-JP"/>
        </w:rPr>
      </w:pPr>
      <w:r>
        <w:rPr>
          <w:rFonts w:hint="default" w:ascii="Times New Roman" w:hAnsi="Times New Roman" w:eastAsia="宋体" w:cs="Times New Roman"/>
          <w:lang w:val="en-US" w:eastAsia="zh-CN"/>
        </w:rPr>
        <w:t>3</w:t>
      </w:r>
      <w:r>
        <w:rPr>
          <w:rFonts w:hint="default" w:ascii="Times New Roman" w:hAnsi="Times New Roman" w:eastAsia="宋体" w:cs="Times New Roman"/>
        </w:rPr>
        <w:t>.</w:t>
      </w:r>
      <w:r>
        <w:rPr>
          <w:rFonts w:hint="default" w:ascii="Times New Roman" w:hAnsi="Times New Roman" w:eastAsia="宋体" w:cs="Times New Roman"/>
          <w:lang w:val="en-US" w:eastAsia="zh-CN"/>
        </w:rPr>
        <w:t>2</w:t>
      </w:r>
      <w:r>
        <w:rPr>
          <w:rFonts w:hint="default" w:ascii="Times New Roman" w:hAnsi="Times New Roman" w:eastAsia="宋体" w:cs="Times New Roman"/>
          <w:lang w:eastAsia="ja-JP"/>
        </w:rPr>
        <w:t>提供现场安装</w:t>
      </w:r>
      <w:r>
        <w:rPr>
          <w:rFonts w:hint="default" w:ascii="Times New Roman" w:hAnsi="Times New Roman" w:eastAsia="宋体" w:cs="Times New Roman"/>
        </w:rPr>
        <w:t>操作</w:t>
      </w:r>
      <w:r>
        <w:rPr>
          <w:rFonts w:hint="default" w:ascii="Times New Roman" w:hAnsi="Times New Roman" w:eastAsia="宋体" w:cs="Times New Roman"/>
          <w:lang w:eastAsia="ja-JP"/>
        </w:rPr>
        <w:t>培训；</w:t>
      </w:r>
      <w:r>
        <w:rPr>
          <w:rFonts w:hint="default" w:ascii="Times New Roman" w:hAnsi="Times New Roman" w:eastAsia="宋体" w:cs="Times New Roman"/>
        </w:rPr>
        <w:t>如仪器出现故障，工程师应在2小时内作出应答，进行电话指导、网上诊断协助排除故障。必要时，在48小时内到达现场</w:t>
      </w:r>
      <w:r>
        <w:rPr>
          <w:rFonts w:hint="default" w:ascii="Times New Roman" w:hAnsi="Times New Roman" w:eastAsia="宋体" w:cs="Times New Roman"/>
          <w:lang w:eastAsia="ja-JP"/>
        </w:rPr>
        <w:t>。</w:t>
      </w:r>
    </w:p>
    <w:p>
      <w:pPr>
        <w:rPr>
          <w:rFonts w:hint="default" w:ascii="Times New Roman" w:hAnsi="Times New Roman" w:cs="Times New Roman"/>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hNDZkYTk2YjU2NmY1MDQ1ZjdlNGEwYWIyNGYzNGYifQ=="/>
  </w:docVars>
  <w:rsids>
    <w:rsidRoot w:val="00000000"/>
    <w:rsid w:val="0AA20101"/>
    <w:rsid w:val="1BAA299A"/>
    <w:rsid w:val="245A12B2"/>
    <w:rsid w:val="27834FE2"/>
    <w:rsid w:val="33884F17"/>
    <w:rsid w:val="387C1FF8"/>
    <w:rsid w:val="3D6C09D0"/>
    <w:rsid w:val="481F1C5E"/>
    <w:rsid w:val="60785451"/>
    <w:rsid w:val="6E43225D"/>
    <w:rsid w:val="6F0E2E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928</Words>
  <Characters>1098</Characters>
  <Lines>0</Lines>
  <Paragraphs>0</Paragraphs>
  <TotalTime>3</TotalTime>
  <ScaleCrop>false</ScaleCrop>
  <LinksUpToDate>false</LinksUpToDate>
  <CharactersWithSpaces>1454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2025-07-17T03:04:00Z</dcterms:created>
  <dc:creator>lqs</dc:creator>
  <cp:lastModifiedBy>小娟子。。</cp:lastModifiedBy>
  <dcterms:modified xsi:type="dcterms:W3CDTF">2025-07-18T02:49:54Z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F985D3A6B8714C72A82B0BF8EA0853D4_13</vt:lpwstr>
  </property>
</Properties>
</file>